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12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5"/>
        <w:gridCol w:w="2304"/>
        <w:gridCol w:w="5065"/>
        <w:gridCol w:w="8"/>
      </w:tblGrid>
      <w:tr w:rsidR="006E0E70" w:rsidRPr="00DB4F35" w:rsidTr="00DB4F35">
        <w:trPr>
          <w:trHeight w:hRule="exact" w:val="478"/>
        </w:trPr>
        <w:tc>
          <w:tcPr>
            <w:tcW w:w="951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DB4F35" w:rsidRDefault="00846B00" w:rsidP="00E62A03">
            <w:pPr>
              <w:pStyle w:val="MinutesandAgendaTitles"/>
              <w:rPr>
                <w:rFonts w:asciiTheme="majorBidi" w:hAnsiTheme="majorBidi" w:cstheme="majorBidi"/>
                <w:szCs w:val="20"/>
              </w:rPr>
            </w:pPr>
            <w:r w:rsidRPr="00DB4F35">
              <w:rPr>
                <w:rFonts w:asciiTheme="majorBidi" w:hAnsiTheme="majorBidi" w:cstheme="majorBidi"/>
                <w:sz w:val="22"/>
              </w:rPr>
              <w:t xml:space="preserve">Mining Watch Afghanistan Monthly Meeting </w:t>
            </w:r>
          </w:p>
        </w:tc>
      </w:tr>
      <w:tr w:rsidR="006E0E70" w:rsidRPr="00DB4F35" w:rsidTr="00E02B1E">
        <w:trPr>
          <w:trHeight w:hRule="exact" w:val="559"/>
        </w:trPr>
        <w:sdt>
          <w:sdtPr>
            <w:rPr>
              <w:rFonts w:asciiTheme="majorBidi" w:hAnsiTheme="majorBidi" w:cstheme="majorBidi"/>
              <w:sz w:val="20"/>
              <w:szCs w:val="20"/>
            </w:rPr>
            <w:id w:val="22626047"/>
            <w:placeholder>
              <w:docPart w:val="F7B0E3274B1248EE87659E67AA241B2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2-26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Pr="00DB4F35" w:rsidRDefault="00846B00" w:rsidP="00DB4F35">
                <w:pPr>
                  <w:pStyle w:val="BodyCopy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B4F35">
                  <w:rPr>
                    <w:rFonts w:asciiTheme="majorBidi" w:hAnsiTheme="majorBidi" w:cstheme="majorBidi"/>
                    <w:sz w:val="20"/>
                    <w:szCs w:val="20"/>
                  </w:rPr>
                  <w:t>2.26.2018</w:t>
                </w:r>
              </w:p>
            </w:tc>
          </w:sdtContent>
        </w:sdt>
        <w:tc>
          <w:tcPr>
            <w:tcW w:w="230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DB4F35" w:rsidRDefault="00846B00" w:rsidP="00846B00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>10:20 PM – 02:</w:t>
            </w:r>
            <w:r w:rsidR="00E62A03"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 xml:space="preserve"> </w:t>
            </w:r>
            <w:r w:rsidR="00DB4F35"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 xml:space="preserve">20 </w:t>
            </w:r>
            <w:r w:rsidR="00E62A03"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>PM</w:t>
            </w:r>
          </w:p>
        </w:tc>
        <w:tc>
          <w:tcPr>
            <w:tcW w:w="50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DB4F35" w:rsidRDefault="00DB4F35" w:rsidP="00E62A03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 xml:space="preserve">Integrity Watch Afghanistan, </w:t>
            </w:r>
            <w:proofErr w:type="spellStart"/>
            <w:r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>Kolola</w:t>
            </w:r>
            <w:proofErr w:type="spellEnd"/>
            <w:r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>Poshta</w:t>
            </w:r>
            <w:proofErr w:type="spellEnd"/>
            <w:r w:rsidRPr="00DB4F35">
              <w:rPr>
                <w:rFonts w:asciiTheme="majorBidi" w:hAnsiTheme="majorBidi" w:cstheme="majorBidi"/>
                <w:spacing w:val="0"/>
                <w:sz w:val="20"/>
                <w:szCs w:val="20"/>
              </w:rPr>
              <w:t xml:space="preserve">, Kabul, AF. </w:t>
            </w:r>
          </w:p>
        </w:tc>
      </w:tr>
      <w:tr w:rsidR="006E0E70" w:rsidRPr="00DB4F35" w:rsidTr="00E02B1E">
        <w:trPr>
          <w:gridAfter w:val="1"/>
          <w:wAfter w:w="8" w:type="dxa"/>
          <w:trHeight w:hRule="exact" w:val="433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DB4F35" w:rsidRDefault="00B4503C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z w:val="20"/>
                <w:szCs w:val="20"/>
              </w:rPr>
              <w:t>Meeting called by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DB4F35" w:rsidRDefault="005B7528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z w:val="20"/>
                <w:szCs w:val="20"/>
              </w:rPr>
              <w:t xml:space="preserve">Mining Watch Afghanistan Secretariat </w:t>
            </w:r>
          </w:p>
        </w:tc>
      </w:tr>
      <w:tr w:rsidR="006E0E70" w:rsidRPr="00DB4F35" w:rsidTr="00E02B1E">
        <w:trPr>
          <w:gridAfter w:val="1"/>
          <w:wAfter w:w="8" w:type="dxa"/>
          <w:trHeight w:hRule="exact" w:val="433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DB4F35" w:rsidRDefault="00B4503C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z w:val="20"/>
                <w:szCs w:val="20"/>
              </w:rPr>
              <w:t>Type of meeting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DB4F35" w:rsidRDefault="00E62A03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z w:val="20"/>
                <w:szCs w:val="20"/>
              </w:rPr>
              <w:t xml:space="preserve">Round Table </w:t>
            </w:r>
          </w:p>
        </w:tc>
      </w:tr>
      <w:tr w:rsidR="006E0E70" w:rsidRPr="00DB4F35" w:rsidTr="00CF1974">
        <w:trPr>
          <w:trHeight w:hRule="exact" w:val="370"/>
        </w:trPr>
        <w:tc>
          <w:tcPr>
            <w:tcW w:w="951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DB4F35" w:rsidRDefault="005B7528" w:rsidP="00E02B1E">
            <w:pPr>
              <w:pStyle w:val="MinutesandAgendaTitles"/>
              <w:rPr>
                <w:rFonts w:asciiTheme="majorBidi" w:hAnsiTheme="majorBidi" w:cstheme="majorBidi"/>
                <w:szCs w:val="20"/>
              </w:rPr>
            </w:pPr>
            <w:r w:rsidRPr="00DB4F35">
              <w:rPr>
                <w:rFonts w:asciiTheme="majorBidi" w:hAnsiTheme="majorBidi" w:cstheme="majorBidi"/>
                <w:szCs w:val="20"/>
              </w:rPr>
              <w:t>Mining Cycle and current rules and regulations Presentation to CSOs</w:t>
            </w:r>
          </w:p>
        </w:tc>
      </w:tr>
      <w:tr w:rsidR="006E0E70" w:rsidRPr="00DB4F35" w:rsidTr="00DB4F35">
        <w:trPr>
          <w:gridAfter w:val="1"/>
          <w:wAfter w:w="8" w:type="dxa"/>
          <w:trHeight w:hRule="exact" w:val="288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DB4F35" w:rsidRDefault="005B7528" w:rsidP="005B7528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DB4F35">
              <w:rPr>
                <w:rFonts w:asciiTheme="majorBidi" w:hAnsiTheme="majorBidi" w:cstheme="majorBidi"/>
                <w:sz w:val="20"/>
                <w:szCs w:val="20"/>
              </w:rPr>
              <w:t>10:20AM</w:t>
            </w:r>
            <w:r w:rsidR="00DF5E44" w:rsidRPr="00DB4F35"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DB4F35"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="00DF5E44" w:rsidRPr="00DB4F35">
              <w:rPr>
                <w:rFonts w:asciiTheme="majorBidi" w:hAnsiTheme="majorBidi" w:cstheme="majorBidi"/>
                <w:sz w:val="20"/>
                <w:szCs w:val="20"/>
              </w:rPr>
              <w:t>:00PM</w:t>
            </w:r>
            <w:r w:rsidR="00E62A03" w:rsidRPr="00DB4F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DB4F35" w:rsidRDefault="00DB4F35" w:rsidP="00E62A03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Presented by </w:t>
            </w:r>
            <w:r w:rsidR="005B7528" w:rsidRPr="00DB4F35">
              <w:rPr>
                <w:rFonts w:asciiTheme="majorBidi" w:hAnsiTheme="majorBidi" w:cstheme="majorBidi"/>
                <w:sz w:val="20"/>
                <w:szCs w:val="20"/>
              </w:rPr>
              <w:t>Abdul Mateen</w:t>
            </w:r>
          </w:p>
        </w:tc>
      </w:tr>
      <w:tr w:rsidR="006E0E70" w:rsidRPr="00DB4F35" w:rsidTr="00DB4F35">
        <w:trPr>
          <w:gridAfter w:val="1"/>
          <w:wAfter w:w="8" w:type="dxa"/>
          <w:trHeight w:hRule="exact" w:val="2440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E02B1E" w:rsidRDefault="005B7528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Mining Cycle and current rules and regulations Presentation to CSOs for capacity building. 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A11FE" w:rsidRPr="00E02B1E" w:rsidRDefault="002A11FE" w:rsidP="00432C51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>Mining Cycle</w:t>
            </w:r>
            <w:r w:rsidR="00432C51" w:rsidRPr="00E02B1E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2A11FE" w:rsidRPr="00E02B1E" w:rsidRDefault="002A11FE" w:rsidP="002A11FE">
            <w:pPr>
              <w:pStyle w:val="BodyCopy"/>
              <w:ind w:left="241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       Exploration </w:t>
            </w:r>
          </w:p>
          <w:p w:rsidR="002A11FE" w:rsidRPr="00E02B1E" w:rsidRDefault="002A11FE" w:rsidP="002A11FE">
            <w:pPr>
              <w:pStyle w:val="BodyCopy"/>
              <w:ind w:left="241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                  Literature review</w:t>
            </w:r>
          </w:p>
          <w:p w:rsidR="002A11FE" w:rsidRPr="00E02B1E" w:rsidRDefault="002A11FE" w:rsidP="002A11FE">
            <w:pPr>
              <w:pStyle w:val="BodyCopy"/>
              <w:ind w:left="241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                  Field visits and sampling </w:t>
            </w:r>
          </w:p>
          <w:p w:rsidR="002A11FE" w:rsidRPr="00E02B1E" w:rsidRDefault="002A11FE" w:rsidP="002A11FE">
            <w:pPr>
              <w:pStyle w:val="BodyCopy"/>
              <w:ind w:left="241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                  Tunneling, Trenching and Well digging.  </w:t>
            </w:r>
          </w:p>
          <w:p w:rsidR="002A11FE" w:rsidRPr="00E02B1E" w:rsidRDefault="002A11FE" w:rsidP="002A11FE">
            <w:pPr>
              <w:pStyle w:val="BodyCopy"/>
              <w:ind w:left="601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A11FE" w:rsidRPr="00E02B1E" w:rsidRDefault="002A11FE" w:rsidP="002A11FE">
            <w:pPr>
              <w:pStyle w:val="BodyCopy"/>
              <w:ind w:left="241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       Extraction / Exploitation.</w:t>
            </w:r>
          </w:p>
          <w:p w:rsidR="00915C6E" w:rsidRPr="00E02B1E" w:rsidRDefault="002A11FE" w:rsidP="002A11FE">
            <w:pPr>
              <w:pStyle w:val="BodyCopy"/>
              <w:ind w:left="975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   Open pit/ underground </w:t>
            </w:r>
          </w:p>
          <w:p w:rsidR="002A11FE" w:rsidRPr="00E02B1E" w:rsidRDefault="002A11FE" w:rsidP="002A11FE">
            <w:pPr>
              <w:pStyle w:val="BodyCopy"/>
              <w:ind w:left="975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   Mine Development and Production</w:t>
            </w:r>
          </w:p>
          <w:p w:rsidR="002A11FE" w:rsidRPr="00E02B1E" w:rsidRDefault="002A11FE" w:rsidP="002A11FE">
            <w:pPr>
              <w:pStyle w:val="BodyCopy"/>
              <w:ind w:left="975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   Mine Closure</w:t>
            </w:r>
          </w:p>
          <w:p w:rsidR="00432C51" w:rsidRPr="00E02B1E" w:rsidRDefault="00432C51" w:rsidP="00432C51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32C51" w:rsidRPr="00E02B1E" w:rsidRDefault="00432C51" w:rsidP="00432C51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32C51" w:rsidRPr="00E02B1E" w:rsidRDefault="00432C51" w:rsidP="00432C51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Current law and regulation for investment in mining </w:t>
            </w:r>
          </w:p>
          <w:p w:rsidR="00432C51" w:rsidRPr="00E02B1E" w:rsidRDefault="00432C51" w:rsidP="00432C51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32C51" w:rsidRPr="00E02B1E" w:rsidRDefault="00432C51" w:rsidP="00432C51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32C51" w:rsidRPr="00DB4F35" w:rsidTr="00DB4F35">
        <w:trPr>
          <w:gridAfter w:val="1"/>
          <w:wAfter w:w="8" w:type="dxa"/>
          <w:trHeight w:hRule="exact" w:val="288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432C51" w:rsidRPr="00E02B1E" w:rsidRDefault="00432C51" w:rsidP="00432C51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12:40 PM </w:t>
            </w:r>
            <w:r w:rsidR="00DB4F35" w:rsidRPr="00E02B1E">
              <w:rPr>
                <w:rFonts w:asciiTheme="majorBidi" w:hAnsiTheme="majorBidi" w:cstheme="majorBidi"/>
                <w:sz w:val="20"/>
                <w:szCs w:val="20"/>
              </w:rPr>
              <w:t>1:5</w:t>
            </w:r>
            <w:r w:rsidRPr="00E02B1E">
              <w:rPr>
                <w:rFonts w:asciiTheme="majorBidi" w:hAnsiTheme="majorBidi" w:cstheme="majorBidi"/>
                <w:sz w:val="20"/>
                <w:szCs w:val="20"/>
              </w:rPr>
              <w:t>0 PM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432C51" w:rsidRPr="00E02B1E" w:rsidRDefault="00310BD6" w:rsidP="00310BD6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>Group Di</w:t>
            </w:r>
            <w:r w:rsidR="00432C51"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scussion </w:t>
            </w:r>
          </w:p>
        </w:tc>
      </w:tr>
      <w:tr w:rsidR="00432C51" w:rsidRPr="00DB4F35" w:rsidTr="00DB4F35">
        <w:trPr>
          <w:gridAfter w:val="1"/>
          <w:wAfter w:w="8" w:type="dxa"/>
          <w:trHeight w:hRule="exact" w:val="802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2C51" w:rsidRPr="00E02B1E" w:rsidRDefault="00432C51" w:rsidP="00DC0FF5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Open Discussion 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2C51" w:rsidRPr="00E02B1E" w:rsidRDefault="00432C51" w:rsidP="00DC0FF5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>On different types of limitations in laws and regulations</w:t>
            </w:r>
          </w:p>
        </w:tc>
      </w:tr>
      <w:tr w:rsidR="00432C51" w:rsidRPr="00DB4F35" w:rsidTr="00DB4F35">
        <w:trPr>
          <w:trHeight w:hRule="exact" w:val="288"/>
        </w:trPr>
        <w:tc>
          <w:tcPr>
            <w:tcW w:w="951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432C51" w:rsidRPr="00E02B1E" w:rsidRDefault="00310BD6" w:rsidP="00DB4F35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>Decisions and Suggestions</w:t>
            </w:r>
            <w:r w:rsidR="00DB4F35"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1:50 PM-2:20 PM</w:t>
            </w:r>
          </w:p>
        </w:tc>
      </w:tr>
      <w:tr w:rsidR="00846B00" w:rsidRPr="00DB4F35" w:rsidTr="00E02B1E">
        <w:trPr>
          <w:gridAfter w:val="1"/>
          <w:wAfter w:w="8" w:type="dxa"/>
          <w:trHeight w:hRule="exact" w:val="4852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846B00" w:rsidRPr="00E02B1E" w:rsidRDefault="00846B00" w:rsidP="00432C51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Decisions 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E02B1E" w:rsidRPr="00E02B1E" w:rsidRDefault="00E02B1E" w:rsidP="00E02B1E">
            <w:pPr>
              <w:pStyle w:val="BodyCopy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>In upcoming MWA meetings one by one mining related regulations will be reviewed and need</w:t>
            </w:r>
            <w:r w:rsidR="00F62E2D">
              <w:rPr>
                <w:rFonts w:asciiTheme="majorBidi" w:hAnsiTheme="majorBidi" w:cstheme="majorBidi"/>
                <w:sz w:val="20"/>
                <w:szCs w:val="20"/>
              </w:rPr>
              <w:t>ed</w:t>
            </w: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changes, comments and recommendations as a result will shared with other CSOs for final draft and then will be recommended to government.</w:t>
            </w:r>
          </w:p>
          <w:p w:rsidR="00E02B1E" w:rsidRPr="00E02B1E" w:rsidRDefault="00E02B1E" w:rsidP="00E02B1E">
            <w:pPr>
              <w:pStyle w:val="BodyCopy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6B00" w:rsidRPr="00E02B1E" w:rsidRDefault="00846B00" w:rsidP="00CF1974">
            <w:pPr>
              <w:pStyle w:val="BodyCopy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>A letter on 20 and 5 % revenues distribution for the rel</w:t>
            </w:r>
            <w:r w:rsidR="00CF1974">
              <w:rPr>
                <w:rFonts w:asciiTheme="majorBidi" w:hAnsiTheme="majorBidi" w:cstheme="majorBidi"/>
                <w:sz w:val="20"/>
                <w:szCs w:val="20"/>
              </w:rPr>
              <w:t>ated</w:t>
            </w: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province and mine site, will be sent to Council of Ministers.</w:t>
            </w:r>
          </w:p>
          <w:p w:rsidR="00DB4F35" w:rsidRPr="00E02B1E" w:rsidRDefault="00DB4F35" w:rsidP="00E02B1E">
            <w:pPr>
              <w:pStyle w:val="BodyCopy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6B00" w:rsidRPr="00E02B1E" w:rsidRDefault="00846B00" w:rsidP="00E02B1E">
            <w:pPr>
              <w:pStyle w:val="BodyCopy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A letter on 20 and 5 % revenues distribution for the </w:t>
            </w:r>
            <w:r w:rsidR="00CF1974" w:rsidRPr="00E02B1E">
              <w:rPr>
                <w:rFonts w:asciiTheme="majorBidi" w:hAnsiTheme="majorBidi" w:cstheme="majorBidi"/>
                <w:sz w:val="20"/>
                <w:szCs w:val="20"/>
              </w:rPr>
              <w:t>rel</w:t>
            </w:r>
            <w:r w:rsidR="00CF1974">
              <w:rPr>
                <w:rFonts w:asciiTheme="majorBidi" w:hAnsiTheme="majorBidi" w:cstheme="majorBidi"/>
                <w:sz w:val="20"/>
                <w:szCs w:val="20"/>
              </w:rPr>
              <w:t>ated</w:t>
            </w: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province and mine site, will be sent to Ministry of Justice. </w:t>
            </w:r>
          </w:p>
          <w:p w:rsidR="00DB4F35" w:rsidRPr="00E02B1E" w:rsidRDefault="00DB4F35" w:rsidP="00E02B1E">
            <w:pPr>
              <w:pStyle w:val="ListParagraph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4F35" w:rsidRPr="00E02B1E" w:rsidRDefault="00DB4F35" w:rsidP="00E02B1E">
            <w:pPr>
              <w:pStyle w:val="BodyCopy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6B00" w:rsidRPr="00E02B1E" w:rsidRDefault="00846B00" w:rsidP="00E02B1E">
            <w:pPr>
              <w:pStyle w:val="BodyCopy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A letter on 20 and 5 % revenues distribution for the </w:t>
            </w:r>
            <w:r w:rsidR="00CF1974" w:rsidRPr="00E02B1E">
              <w:rPr>
                <w:rFonts w:asciiTheme="majorBidi" w:hAnsiTheme="majorBidi" w:cstheme="majorBidi"/>
                <w:sz w:val="20"/>
                <w:szCs w:val="20"/>
              </w:rPr>
              <w:t>rel</w:t>
            </w:r>
            <w:r w:rsidR="00CF1974">
              <w:rPr>
                <w:rFonts w:asciiTheme="majorBidi" w:hAnsiTheme="majorBidi" w:cstheme="majorBidi"/>
                <w:sz w:val="20"/>
                <w:szCs w:val="20"/>
              </w:rPr>
              <w:t>ated</w:t>
            </w: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province and mine site, will be sent to Ministry of MoMP. </w:t>
            </w:r>
          </w:p>
          <w:p w:rsidR="00DB4F35" w:rsidRPr="00E02B1E" w:rsidRDefault="00DB4F35" w:rsidP="00E02B1E">
            <w:pPr>
              <w:pStyle w:val="BodyCopy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6B00" w:rsidRPr="00E02B1E" w:rsidRDefault="00846B00" w:rsidP="00E02B1E">
            <w:pPr>
              <w:pStyle w:val="BodyCopy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A </w:t>
            </w:r>
            <w:r w:rsidR="00CF1974"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letter </w:t>
            </w:r>
            <w:r w:rsidR="00CF1974">
              <w:rPr>
                <w:rFonts w:asciiTheme="majorBidi" w:hAnsiTheme="majorBidi" w:cstheme="majorBidi"/>
                <w:sz w:val="20"/>
                <w:szCs w:val="20"/>
              </w:rPr>
              <w:t xml:space="preserve">requesting </w:t>
            </w:r>
            <w:r w:rsidRPr="00E02B1E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="00CF1974">
              <w:rPr>
                <w:rFonts w:asciiTheme="majorBidi" w:hAnsiTheme="majorBidi" w:cstheme="majorBidi"/>
                <w:sz w:val="20"/>
                <w:szCs w:val="20"/>
              </w:rPr>
              <w:t>ineral project bidding process /its</w:t>
            </w: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 draft, will be sent to MoMP. </w:t>
            </w:r>
            <w:bookmarkStart w:id="0" w:name="_GoBack"/>
            <w:bookmarkEnd w:id="0"/>
          </w:p>
          <w:p w:rsidR="00DB4F35" w:rsidRPr="00E02B1E" w:rsidRDefault="00DB4F35" w:rsidP="00E02B1E">
            <w:pPr>
              <w:pStyle w:val="ListParagraph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4F35" w:rsidRPr="00E02B1E" w:rsidRDefault="00DB4F35" w:rsidP="00E02B1E">
            <w:pPr>
              <w:pStyle w:val="BodyCopy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46B00" w:rsidRPr="00E02B1E" w:rsidRDefault="00846B00" w:rsidP="00E02B1E">
            <w:pPr>
              <w:pStyle w:val="BodyCopy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A letter on regulations for exploration and extraction, will be sent to MoMP.  </w:t>
            </w:r>
          </w:p>
          <w:p w:rsidR="00DB4F35" w:rsidRPr="00E02B1E" w:rsidRDefault="00DB4F35" w:rsidP="00DB4F35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B4F35" w:rsidRPr="00E02B1E" w:rsidRDefault="00E02B1E" w:rsidP="00DB4F35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 w:rsidRPr="00E02B1E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  <w:p w:rsidR="00846B00" w:rsidRPr="00E02B1E" w:rsidRDefault="00846B00" w:rsidP="00432C51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2B1E" w:rsidRPr="00DB4F35" w:rsidTr="00665AE9">
        <w:trPr>
          <w:gridAfter w:val="1"/>
          <w:wAfter w:w="8" w:type="dxa"/>
          <w:trHeight w:hRule="exact" w:val="802"/>
        </w:trPr>
        <w:tc>
          <w:tcPr>
            <w:tcW w:w="213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E02B1E" w:rsidRPr="00E02B1E" w:rsidRDefault="00E02B1E" w:rsidP="00432C51">
            <w:pPr>
              <w:pStyle w:val="BodyCopy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Suggestions</w:t>
            </w:r>
          </w:p>
        </w:tc>
        <w:tc>
          <w:tcPr>
            <w:tcW w:w="7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E02B1E" w:rsidRPr="00E02B1E" w:rsidRDefault="00E02B1E" w:rsidP="00E02B1E">
            <w:pPr>
              <w:pStyle w:val="BodyCopy"/>
              <w:ind w:left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All MWA member are requesting this training again for duration of 3 to 4 </w:t>
            </w:r>
            <w:r w:rsidR="00665AE9">
              <w:rPr>
                <w:rFonts w:asciiTheme="majorBidi" w:hAnsiTheme="majorBidi" w:cstheme="majorBidi"/>
                <w:sz w:val="20"/>
                <w:szCs w:val="20"/>
              </w:rPr>
              <w:t>days’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session. </w:t>
            </w:r>
          </w:p>
        </w:tc>
      </w:tr>
    </w:tbl>
    <w:p w:rsidR="006E0E70" w:rsidRDefault="006E0E70"/>
    <w:sectPr w:rsidR="006E0E70" w:rsidSect="00DF5E44">
      <w:headerReference w:type="default" r:id="rId9"/>
      <w:pgSz w:w="12240" w:h="15840"/>
      <w:pgMar w:top="720" w:right="1080" w:bottom="72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3D" w:rsidRDefault="00013D3D">
      <w:r>
        <w:separator/>
      </w:r>
    </w:p>
  </w:endnote>
  <w:endnote w:type="continuationSeparator" w:id="0">
    <w:p w:rsidR="00013D3D" w:rsidRDefault="0001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3D" w:rsidRDefault="00013D3D">
      <w:r>
        <w:separator/>
      </w:r>
    </w:p>
  </w:footnote>
  <w:footnote w:type="continuationSeparator" w:id="0">
    <w:p w:rsidR="00013D3D" w:rsidRDefault="0001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70" w:rsidRDefault="00B4503C">
    <w:pPr>
      <w:pStyle w:val="MeetingMinutesHeading"/>
    </w:pPr>
    <w: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97C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B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9422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B6A5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3848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E64C69"/>
    <w:multiLevelType w:val="multilevel"/>
    <w:tmpl w:val="69C06B9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DC41E4"/>
    <w:multiLevelType w:val="hybridMultilevel"/>
    <w:tmpl w:val="30B28A7E"/>
    <w:lvl w:ilvl="0" w:tplc="DDBAC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26811"/>
    <w:multiLevelType w:val="multilevel"/>
    <w:tmpl w:val="DB9ED6D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1EB0CE5"/>
    <w:multiLevelType w:val="hybridMultilevel"/>
    <w:tmpl w:val="CB2E290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424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244F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9305C8"/>
    <w:multiLevelType w:val="hybridMultilevel"/>
    <w:tmpl w:val="467A3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87573"/>
    <w:multiLevelType w:val="hybridMultilevel"/>
    <w:tmpl w:val="CDB07E0A"/>
    <w:lvl w:ilvl="0" w:tplc="DDBAC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E6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E62A03"/>
    <w:rsid w:val="00013D3D"/>
    <w:rsid w:val="0018514B"/>
    <w:rsid w:val="001A2E06"/>
    <w:rsid w:val="002A11FE"/>
    <w:rsid w:val="00310BD6"/>
    <w:rsid w:val="00432C51"/>
    <w:rsid w:val="004A2797"/>
    <w:rsid w:val="005B7528"/>
    <w:rsid w:val="00621B54"/>
    <w:rsid w:val="00665AE9"/>
    <w:rsid w:val="006E0E70"/>
    <w:rsid w:val="00846B00"/>
    <w:rsid w:val="00915C6E"/>
    <w:rsid w:val="00B4503C"/>
    <w:rsid w:val="00BC48C4"/>
    <w:rsid w:val="00CF1974"/>
    <w:rsid w:val="00D442ED"/>
    <w:rsid w:val="00DB4F35"/>
    <w:rsid w:val="00DC5991"/>
    <w:rsid w:val="00DF5E44"/>
    <w:rsid w:val="00E02B1E"/>
    <w:rsid w:val="00E62A03"/>
    <w:rsid w:val="00F021C1"/>
    <w:rsid w:val="00F62E2D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F2690D"/>
  <w15:docId w15:val="{289EB711-34B3-4606-A737-A366CDF0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DB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B0E3274B1248EE87659E67AA24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649F-F7DF-4B9D-9A23-607640207566}"/>
      </w:docPartPr>
      <w:docPartBody>
        <w:p w:rsidR="00373F6D" w:rsidRDefault="008C0D7F">
          <w:pPr>
            <w:pStyle w:val="F7B0E3274B1248EE87659E67AA241B2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72"/>
    <w:rsid w:val="00373F6D"/>
    <w:rsid w:val="00835BC5"/>
    <w:rsid w:val="008C0D7F"/>
    <w:rsid w:val="00F1243B"/>
    <w:rsid w:val="00F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681C17AFD948B88F0E6F3B7AC979FF">
    <w:name w:val="75681C17AFD948B88F0E6F3B7AC979FF"/>
  </w:style>
  <w:style w:type="paragraph" w:customStyle="1" w:styleId="F7B0E3274B1248EE87659E67AA241B28">
    <w:name w:val="F7B0E3274B1248EE87659E67AA241B28"/>
  </w:style>
  <w:style w:type="paragraph" w:customStyle="1" w:styleId="51F94760498D4689BAC86E076895D943">
    <w:name w:val="51F94760498D4689BAC86E076895D943"/>
  </w:style>
  <w:style w:type="paragraph" w:customStyle="1" w:styleId="E26CA9A71B504799B4AD13666E7B4DC4">
    <w:name w:val="E26CA9A71B504799B4AD13666E7B4D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C0C67135544481810D8FA5A4BE082F">
    <w:name w:val="C5C0C67135544481810D8FA5A4BE082F"/>
  </w:style>
  <w:style w:type="paragraph" w:customStyle="1" w:styleId="E756F4C4153B4D08B35B714C87F61204">
    <w:name w:val="E756F4C4153B4D08B35B714C87F61204"/>
  </w:style>
  <w:style w:type="paragraph" w:customStyle="1" w:styleId="E52C7F0A0C404B83BABB7497C94751AE">
    <w:name w:val="E52C7F0A0C404B83BABB7497C94751AE"/>
  </w:style>
  <w:style w:type="paragraph" w:customStyle="1" w:styleId="E48F30DF01F64954A52910CB78E61C85">
    <w:name w:val="E48F30DF01F64954A52910CB78E61C85"/>
  </w:style>
  <w:style w:type="paragraph" w:customStyle="1" w:styleId="42F8C4704D1F4B0BA45F0433A5633A83">
    <w:name w:val="42F8C4704D1F4B0BA45F0433A5633A83"/>
  </w:style>
  <w:style w:type="paragraph" w:customStyle="1" w:styleId="2A97D1BB3D8D425CA781501D71CD52A7">
    <w:name w:val="2A97D1BB3D8D425CA781501D71CD52A7"/>
  </w:style>
  <w:style w:type="paragraph" w:customStyle="1" w:styleId="2A334ECEE1414815875CE8DB3DDC2A91">
    <w:name w:val="2A334ECEE1414815875CE8DB3DDC2A91"/>
  </w:style>
  <w:style w:type="paragraph" w:customStyle="1" w:styleId="E695908A01A845F38428636B506D31E5">
    <w:name w:val="E695908A01A845F38428636B506D31E5"/>
  </w:style>
  <w:style w:type="paragraph" w:customStyle="1" w:styleId="A5F710F100FF49DAAC34DA129707984D">
    <w:name w:val="A5F710F100FF49DAAC34DA129707984D"/>
  </w:style>
  <w:style w:type="paragraph" w:customStyle="1" w:styleId="E2019492317B473C8B64D70861445401">
    <w:name w:val="E2019492317B473C8B64D70861445401"/>
  </w:style>
  <w:style w:type="paragraph" w:customStyle="1" w:styleId="784EAA5DC7C94711BFCAC86C7190DC60">
    <w:name w:val="784EAA5DC7C94711BFCAC86C7190DC60"/>
  </w:style>
  <w:style w:type="paragraph" w:customStyle="1" w:styleId="136EBDB57B6146CF8C3A940C71C2D952">
    <w:name w:val="136EBDB57B6146CF8C3A940C71C2D952"/>
    <w:rsid w:val="00F60C72"/>
  </w:style>
  <w:style w:type="paragraph" w:customStyle="1" w:styleId="BFFF9F385CEF4E28B90D26213355019F">
    <w:name w:val="BFFF9F385CEF4E28B90D26213355019F"/>
    <w:rsid w:val="00F60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Mateen</dc:creator>
  <cp:keywords/>
  <cp:lastModifiedBy>Mateen</cp:lastModifiedBy>
  <cp:revision>5</cp:revision>
  <cp:lastPrinted>2006-08-01T17:47:00Z</cp:lastPrinted>
  <dcterms:created xsi:type="dcterms:W3CDTF">2018-02-27T10:55:00Z</dcterms:created>
  <dcterms:modified xsi:type="dcterms:W3CDTF">2018-03-17T11:01:00Z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